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C81A" w14:textId="7BB9FCC0" w:rsidR="00503971" w:rsidRDefault="001B0D7B" w:rsidP="00990A02">
      <w:pPr>
        <w:pStyle w:val="Kop1"/>
        <w:jc w:val="center"/>
        <w:rPr>
          <w:b/>
          <w:bCs/>
          <w:color w:val="auto"/>
          <w:u w:val="single"/>
        </w:rPr>
      </w:pPr>
      <w:r w:rsidRPr="001B0D7B">
        <w:rPr>
          <w:b/>
          <w:bCs/>
          <w:color w:val="auto"/>
          <w:u w:val="single"/>
        </w:rPr>
        <w:t xml:space="preserve">Reglement </w:t>
      </w:r>
      <w:proofErr w:type="spellStart"/>
      <w:r w:rsidR="00581D4B">
        <w:rPr>
          <w:b/>
          <w:bCs/>
          <w:color w:val="auto"/>
          <w:u w:val="single"/>
        </w:rPr>
        <w:t>Calimero</w:t>
      </w:r>
      <w:proofErr w:type="spellEnd"/>
      <w:r w:rsidR="00581D4B">
        <w:rPr>
          <w:b/>
          <w:bCs/>
          <w:color w:val="auto"/>
          <w:u w:val="single"/>
        </w:rPr>
        <w:t xml:space="preserve"> Cup 2026</w:t>
      </w:r>
    </w:p>
    <w:p w14:paraId="5DD84E7C" w14:textId="4E47D299" w:rsidR="001B0D7B" w:rsidRDefault="001B0D7B" w:rsidP="001B0D7B"/>
    <w:p w14:paraId="34671279" w14:textId="084BFE71" w:rsidR="001B0D7B" w:rsidRDefault="001B0D7B" w:rsidP="001B0D7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aangekochte duif moet worden gespeeld vanaf een coördinaat gelegen binnen het werkgebied van </w:t>
      </w:r>
      <w:r w:rsidR="00581D4B" w:rsidRPr="00740C81">
        <w:rPr>
          <w:sz w:val="24"/>
          <w:szCs w:val="24"/>
        </w:rPr>
        <w:t>de Krimpenerwaard</w:t>
      </w:r>
      <w:r w:rsidR="00740C81" w:rsidRPr="00740C81">
        <w:rPr>
          <w:sz w:val="24"/>
          <w:szCs w:val="24"/>
        </w:rPr>
        <w:t>.</w:t>
      </w:r>
    </w:p>
    <w:p w14:paraId="3BE37DC3" w14:textId="4CCAB3D4" w:rsidR="001B0D7B" w:rsidRDefault="001B0D7B" w:rsidP="001B0D7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duif dient geregistreerd te zijn op de naam van de liefhebber of combinatie die met de duif deelneemt aan de wedvluchten.</w:t>
      </w:r>
    </w:p>
    <w:p w14:paraId="1761AF26" w14:textId="2540DC8B" w:rsidR="001B0D7B" w:rsidRDefault="00740C81" w:rsidP="001B0D7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de 2 verkoop avonden wordt er een lijst gepubliceerd met een overzicht van de verkochte duiven.</w:t>
      </w:r>
    </w:p>
    <w:p w14:paraId="788285BE" w14:textId="3BD12BC9" w:rsidR="001B0D7B" w:rsidRDefault="001B0D7B" w:rsidP="001B0D7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Het moet iedereen duidelijk zijn dat het de bedoeling is om met de duif te spelen immers </w:t>
      </w:r>
      <w:r w:rsidR="003665BA">
        <w:rPr>
          <w:sz w:val="24"/>
          <w:szCs w:val="24"/>
        </w:rPr>
        <w:t>o</w:t>
      </w:r>
      <w:r>
        <w:rPr>
          <w:sz w:val="24"/>
          <w:szCs w:val="24"/>
        </w:rPr>
        <w:t>ok de schenker gaat hiervan uit.</w:t>
      </w:r>
    </w:p>
    <w:p w14:paraId="5E2E3027" w14:textId="51850AB3" w:rsidR="001B0D7B" w:rsidRPr="00740C81" w:rsidRDefault="00740C81" w:rsidP="001B0D7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40C81">
        <w:rPr>
          <w:sz w:val="24"/>
          <w:szCs w:val="24"/>
        </w:rPr>
        <w:t xml:space="preserve">De prijzen van de </w:t>
      </w:r>
      <w:proofErr w:type="spellStart"/>
      <w:r w:rsidRPr="00740C81">
        <w:rPr>
          <w:sz w:val="24"/>
          <w:szCs w:val="24"/>
        </w:rPr>
        <w:t>Calimero</w:t>
      </w:r>
      <w:proofErr w:type="spellEnd"/>
      <w:r w:rsidRPr="00740C81">
        <w:rPr>
          <w:sz w:val="24"/>
          <w:szCs w:val="24"/>
        </w:rPr>
        <w:t xml:space="preserve"> cup worden vervlogen op de laatste 8 vluchten van het jonge duivenprogramma</w:t>
      </w:r>
    </w:p>
    <w:p w14:paraId="1C524F5A" w14:textId="68C2D51E" w:rsidR="006C126A" w:rsidRDefault="006C126A" w:rsidP="001B0D7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Voor het eindresultaat  zijn de snelheden uit de totaal uitslag van de </w:t>
      </w:r>
      <w:r w:rsidR="00740C81">
        <w:rPr>
          <w:color w:val="EE0000"/>
          <w:sz w:val="24"/>
          <w:szCs w:val="24"/>
        </w:rPr>
        <w:t>Krimpenerwaard</w:t>
      </w:r>
      <w:r w:rsidRPr="00581D4B">
        <w:rPr>
          <w:color w:val="EE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 </w:t>
      </w:r>
      <w:r w:rsidR="00740C81">
        <w:rPr>
          <w:sz w:val="24"/>
          <w:szCs w:val="24"/>
        </w:rPr>
        <w:t>n</w:t>
      </w:r>
      <w:r>
        <w:rPr>
          <w:sz w:val="24"/>
          <w:szCs w:val="24"/>
        </w:rPr>
        <w:t>a verwerkingen eventuele reclames) bindend.</w:t>
      </w:r>
    </w:p>
    <w:p w14:paraId="23071501" w14:textId="1A45F0D4" w:rsidR="006C126A" w:rsidRDefault="006C126A" w:rsidP="001B0D7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Prijzen die er niet uitgaan of schenkers-kopers die hun prijs onaangekondigd niet ophalen worden het volgende jaar vervlogen.</w:t>
      </w:r>
    </w:p>
    <w:p w14:paraId="5E534227" w14:textId="069B6098" w:rsidR="00020AF8" w:rsidRPr="00AC62A3" w:rsidRDefault="00B44359" w:rsidP="00117376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AC62A3">
        <w:rPr>
          <w:sz w:val="24"/>
          <w:szCs w:val="24"/>
        </w:rPr>
        <w:t>Vluchtschema plus prijzen schema</w:t>
      </w:r>
      <w:r w:rsidR="007361B9" w:rsidRPr="00AC62A3">
        <w:rPr>
          <w:sz w:val="24"/>
          <w:szCs w:val="24"/>
        </w:rPr>
        <w:t xml:space="preserve"> volgt zodra </w:t>
      </w:r>
      <w:r w:rsidR="00740C81">
        <w:rPr>
          <w:sz w:val="24"/>
          <w:szCs w:val="24"/>
        </w:rPr>
        <w:t>de beide verkoopavonden zijn afgerond.</w:t>
      </w:r>
    </w:p>
    <w:p w14:paraId="5B7111AA" w14:textId="77777777" w:rsidR="00740C81" w:rsidRPr="00740C81" w:rsidRDefault="00740C81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40C81">
        <w:rPr>
          <w:sz w:val="24"/>
          <w:szCs w:val="24"/>
        </w:rPr>
        <w:t>Er mogen maximaal 3 duiven per coördinaat worden aangeschaft</w:t>
      </w:r>
    </w:p>
    <w:p w14:paraId="1BBF8D1D" w14:textId="3716FB4F" w:rsidR="00740C81" w:rsidRPr="00740C81" w:rsidRDefault="00740C81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40C81">
        <w:rPr>
          <w:sz w:val="24"/>
          <w:szCs w:val="24"/>
        </w:rPr>
        <w:t>Eigen duiven terugkopen is niet toegestaan. Dit geldt ook voor eigen soort wat door een andere       liefhebber gekweekt is. Dit ter beoordeling van de veilingmeester, na inlevering van de stambomen.</w:t>
      </w:r>
    </w:p>
    <w:p w14:paraId="1E9549A9" w14:textId="6650B1CA" w:rsidR="00740C81" w:rsidRPr="00740C81" w:rsidRDefault="00740C81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40C81">
        <w:rPr>
          <w:sz w:val="24"/>
          <w:szCs w:val="24"/>
        </w:rPr>
        <w:t>NB stambomen dienen uiterlijk 1 maart</w:t>
      </w:r>
      <w:r>
        <w:rPr>
          <w:sz w:val="24"/>
          <w:szCs w:val="24"/>
        </w:rPr>
        <w:t xml:space="preserve"> 2026</w:t>
      </w:r>
      <w:r w:rsidRPr="00740C81">
        <w:rPr>
          <w:sz w:val="24"/>
          <w:szCs w:val="24"/>
        </w:rPr>
        <w:t xml:space="preserve"> ingeleverd te zijn bij de veilingmeester.</w:t>
      </w:r>
    </w:p>
    <w:p w14:paraId="60378DBE" w14:textId="7912CE79" w:rsidR="00740C81" w:rsidRPr="00740C81" w:rsidRDefault="00740C81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40C81">
        <w:rPr>
          <w:sz w:val="24"/>
          <w:szCs w:val="24"/>
        </w:rPr>
        <w:t>Er mogen maximaal 2 duiven geschonken worden</w:t>
      </w:r>
    </w:p>
    <w:p w14:paraId="4E459873" w14:textId="07A1ACE3" w:rsidR="00740C81" w:rsidRPr="00740C81" w:rsidRDefault="00740C81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40C81">
        <w:rPr>
          <w:sz w:val="24"/>
          <w:szCs w:val="24"/>
        </w:rPr>
        <w:t xml:space="preserve">Duiven worden op de verkoopavond ingezet met een </w:t>
      </w:r>
      <w:proofErr w:type="spellStart"/>
      <w:r w:rsidRPr="00740C81">
        <w:rPr>
          <w:sz w:val="24"/>
          <w:szCs w:val="24"/>
        </w:rPr>
        <w:t>startbod</w:t>
      </w:r>
      <w:proofErr w:type="spellEnd"/>
      <w:r w:rsidRPr="00740C81">
        <w:rPr>
          <w:sz w:val="24"/>
          <w:szCs w:val="24"/>
        </w:rPr>
        <w:t xml:space="preserve"> van € 50,-</w:t>
      </w:r>
    </w:p>
    <w:p w14:paraId="5EF6593B" w14:textId="3CD7CA89" w:rsidR="00740C81" w:rsidRPr="00740C81" w:rsidRDefault="00740C81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40C81">
        <w:rPr>
          <w:sz w:val="24"/>
          <w:szCs w:val="24"/>
        </w:rPr>
        <w:t>Er komt geen voorbieding op internet</w:t>
      </w:r>
    </w:p>
    <w:p w14:paraId="2BCA0407" w14:textId="19FA4106" w:rsidR="00740C81" w:rsidRPr="00740C81" w:rsidRDefault="00740C81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40C81">
        <w:rPr>
          <w:sz w:val="24"/>
          <w:szCs w:val="24"/>
        </w:rPr>
        <w:t xml:space="preserve">Voor de </w:t>
      </w:r>
      <w:proofErr w:type="spellStart"/>
      <w:r w:rsidRPr="00740C81">
        <w:rPr>
          <w:sz w:val="24"/>
          <w:szCs w:val="24"/>
        </w:rPr>
        <w:t>Asduif</w:t>
      </w:r>
      <w:proofErr w:type="spellEnd"/>
      <w:r w:rsidRPr="00740C81">
        <w:rPr>
          <w:sz w:val="24"/>
          <w:szCs w:val="24"/>
        </w:rPr>
        <w:t xml:space="preserve"> ranking gebruikt de commissie de punten behaald in de Krimpenerwaard</w:t>
      </w:r>
    </w:p>
    <w:p w14:paraId="3878EF02" w14:textId="39866614" w:rsidR="00740C81" w:rsidRDefault="00740C81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40C81">
        <w:rPr>
          <w:sz w:val="24"/>
          <w:szCs w:val="24"/>
        </w:rPr>
        <w:t>(marathon) liefhebbers die zelf niet met verduisterde jonge duiven spelen, mogen 1 duif aanschaffen en deze op een hok van een andere liefhebber plaatsen(stallen). Er mag 1 stallingsduif aanwezig zijn op het hok van een liefhebber die meedoet aan de competitie. Deze stallingsduif mag ook niet van het hok van deze liefhebber komen.</w:t>
      </w:r>
      <w:r>
        <w:rPr>
          <w:sz w:val="24"/>
          <w:szCs w:val="24"/>
        </w:rPr>
        <w:t xml:space="preserve"> Resumé, er mogen dus maximaal 3 aangeschafte duiven en 1 stallingsduif aanwezig zijn op het hok.</w:t>
      </w:r>
    </w:p>
    <w:p w14:paraId="34037F7C" w14:textId="6AFD5450" w:rsidR="00072374" w:rsidRDefault="00072374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Verkoopdata voor 2026 zijn vastgesteld op vrijdagavond 20 en 27 maart.</w:t>
      </w:r>
    </w:p>
    <w:p w14:paraId="53A83CD2" w14:textId="77777777" w:rsidR="00740C81" w:rsidRDefault="00740C81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740C81">
        <w:rPr>
          <w:sz w:val="24"/>
          <w:szCs w:val="24"/>
        </w:rPr>
        <w:t xml:space="preserve">De datum van de prijsuitreiking incl. (chinees) buffet </w:t>
      </w:r>
      <w:r>
        <w:rPr>
          <w:sz w:val="24"/>
          <w:szCs w:val="24"/>
        </w:rPr>
        <w:t>volgt zo spoedig mogelijk. Dit zal ook weer op een vrijdagavond zijn, vrij kort na het vliegseizoen</w:t>
      </w:r>
    </w:p>
    <w:p w14:paraId="14C5C52E" w14:textId="77777777" w:rsidR="00740C81" w:rsidRDefault="00740C81" w:rsidP="00740C8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alle gevallen waarin door de spelregels niet is voorzien beslist de commissie.</w:t>
      </w:r>
    </w:p>
    <w:p w14:paraId="74344847" w14:textId="77777777" w:rsidR="00740C81" w:rsidRDefault="00740C81" w:rsidP="00740C81">
      <w:pPr>
        <w:pStyle w:val="Lijstalinea"/>
        <w:rPr>
          <w:sz w:val="24"/>
          <w:szCs w:val="24"/>
        </w:rPr>
      </w:pPr>
    </w:p>
    <w:p w14:paraId="5DB06890" w14:textId="77777777" w:rsidR="00740C81" w:rsidRPr="00740C81" w:rsidRDefault="00740C81" w:rsidP="00740C81">
      <w:pPr>
        <w:pStyle w:val="Lijstalinea"/>
        <w:rPr>
          <w:sz w:val="24"/>
          <w:szCs w:val="24"/>
        </w:rPr>
      </w:pPr>
    </w:p>
    <w:p w14:paraId="79EED765" w14:textId="5ACA3A5F" w:rsidR="00990A02" w:rsidRDefault="00990A02" w:rsidP="005909E7">
      <w:pPr>
        <w:pStyle w:val="Lijstalinea"/>
        <w:rPr>
          <w:sz w:val="24"/>
          <w:szCs w:val="24"/>
        </w:rPr>
      </w:pPr>
    </w:p>
    <w:p w14:paraId="1B2E31F2" w14:textId="1DFBBEF4" w:rsidR="00990A02" w:rsidRPr="005909E7" w:rsidRDefault="00990A02" w:rsidP="005909E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De commissie</w:t>
      </w:r>
      <w:r w:rsidR="00B9208B">
        <w:rPr>
          <w:sz w:val="24"/>
          <w:szCs w:val="24"/>
        </w:rPr>
        <w:t>.</w:t>
      </w:r>
    </w:p>
    <w:sectPr w:rsidR="00990A02" w:rsidRPr="0059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325BE"/>
    <w:multiLevelType w:val="hybridMultilevel"/>
    <w:tmpl w:val="1B10A9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3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7B"/>
    <w:rsid w:val="00020AF8"/>
    <w:rsid w:val="00072374"/>
    <w:rsid w:val="00117376"/>
    <w:rsid w:val="001714A5"/>
    <w:rsid w:val="001B0D7B"/>
    <w:rsid w:val="003665BA"/>
    <w:rsid w:val="003C0098"/>
    <w:rsid w:val="00503971"/>
    <w:rsid w:val="005257FA"/>
    <w:rsid w:val="00581D4B"/>
    <w:rsid w:val="005909E7"/>
    <w:rsid w:val="005D79A1"/>
    <w:rsid w:val="006A5A30"/>
    <w:rsid w:val="006C126A"/>
    <w:rsid w:val="007361B9"/>
    <w:rsid w:val="00740C81"/>
    <w:rsid w:val="008436EB"/>
    <w:rsid w:val="008A7886"/>
    <w:rsid w:val="0091158F"/>
    <w:rsid w:val="0097376B"/>
    <w:rsid w:val="00990A02"/>
    <w:rsid w:val="00AC62A3"/>
    <w:rsid w:val="00B44359"/>
    <w:rsid w:val="00B746F7"/>
    <w:rsid w:val="00B9208B"/>
    <w:rsid w:val="00C01D50"/>
    <w:rsid w:val="00E167FC"/>
    <w:rsid w:val="00E626BD"/>
    <w:rsid w:val="00E636D7"/>
    <w:rsid w:val="00E8761F"/>
    <w:rsid w:val="00EB293F"/>
    <w:rsid w:val="00F041CC"/>
    <w:rsid w:val="00F219CC"/>
    <w:rsid w:val="00F652D8"/>
    <w:rsid w:val="00F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07C7"/>
  <w15:chartTrackingRefBased/>
  <w15:docId w15:val="{01E93E84-F605-409D-AABD-3A6D6A7F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0D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0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1B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B7336901A3B94AAAC0CB5361C12C6C" ma:contentTypeVersion="14" ma:contentTypeDescription="Ein neues Dokument erstellen." ma:contentTypeScope="" ma:versionID="3646dc820e599373fde16ee2a1da36da">
  <xsd:schema xmlns:xsd="http://www.w3.org/2001/XMLSchema" xmlns:xs="http://www.w3.org/2001/XMLSchema" xmlns:p="http://schemas.microsoft.com/office/2006/metadata/properties" xmlns:ns3="ac00e20a-31c1-4acc-acb2-af1e13711c3e" xmlns:ns4="98755652-9b06-4268-93c3-670fc7aff9d0" targetNamespace="http://schemas.microsoft.com/office/2006/metadata/properties" ma:root="true" ma:fieldsID="0c00b34219bf6ce5e0561f5e3fd50790" ns3:_="" ns4:_="">
    <xsd:import namespace="ac00e20a-31c1-4acc-acb2-af1e13711c3e"/>
    <xsd:import namespace="98755652-9b06-4268-93c3-670fc7aff9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0e20a-31c1-4acc-acb2-af1e13711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55652-9b06-4268-93c3-670fc7aff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3E60-F79A-4F02-89AA-FF3698C8B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E1611F-9154-40D2-AE19-9F281B78D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115F5-E5F6-461A-A51F-67C9F222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0e20a-31c1-4acc-acb2-af1e13711c3e"/>
    <ds:schemaRef ds:uri="98755652-9b06-4268-93c3-670fc7aff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A860A-53E8-4BE5-B356-0DE2C511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1918</Characters>
  <Application>Microsoft Office Word</Application>
  <DocSecurity>0</DocSecurity>
  <Lines>42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Ertsoverslagbedrijf Europoort CV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Gameren, van, Arie</dc:creator>
  <cp:keywords/>
  <dc:description/>
  <cp:lastModifiedBy>Naomi Blaak</cp:lastModifiedBy>
  <cp:revision>8</cp:revision>
  <dcterms:created xsi:type="dcterms:W3CDTF">2025-11-11T09:31:00Z</dcterms:created>
  <dcterms:modified xsi:type="dcterms:W3CDTF">2025-12-22T18:27:00Z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0x010100F6B7336901A3B94AAAC0CB5361C12C6C</vt:lpwstr>
  </property>
</Properties>
</file>